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1.png" ContentType="image/png"/>
  <Override PartName="/word/media/image20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b/>
        </w:rPr>
      </w:pPr>
      <w:r>
        <w:rPr>
          <w:b/>
        </w:rPr>
        <w:t>Karta pracy nr 3.</w:t>
      </w:r>
    </w:p>
    <w:p>
      <w:pPr>
        <w:pStyle w:val="Normal"/>
        <w:jc w:val="both"/>
        <w:rPr/>
      </w:pPr>
      <w:r>
        <w:rPr/>
        <w:t xml:space="preserve">Jesteście grupą przyjaciół i znajomych. Macie bardzo dobre intencje, szanujecie i kochacie naszych bohaterów. Obejrzyjcie profile i zastanówcie się, których informacji nie należało publikować. Może są to też informacje dotyczące </w:t>
      </w:r>
      <w:r>
        <w:rPr/>
        <w:t>w</w:t>
      </w:r>
      <w:r>
        <w:rPr/>
        <w:t xml:space="preserve">as? Napiszcie katalog pięciu zasad, do których powinni stosować się nasi bohaterowie, by mieć dobre relacje z </w:t>
      </w:r>
      <w:r>
        <w:rPr/>
        <w:t>w</w:t>
      </w:r>
      <w:r>
        <w:rPr/>
        <w:t xml:space="preserve">ami. </w:t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numPr>
        <w:ilvl w:val="0"/>
        <w:numId w:val="1"/>
      </w:num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2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2014-12-09T18:31:00Z</dcterms:modified>
  <cp:revision>14</cp:revision>
</cp:coreProperties>
</file>